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814C" w14:textId="3A091D8F" w:rsidR="004725D5" w:rsidRPr="00A726C9" w:rsidRDefault="004C71F2" w:rsidP="00D97C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93092E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00EF4ED" wp14:editId="6760C222">
            <wp:simplePos x="0" y="0"/>
            <wp:positionH relativeFrom="page">
              <wp:posOffset>-57150</wp:posOffset>
            </wp:positionH>
            <wp:positionV relativeFrom="paragraph">
              <wp:posOffset>-954405</wp:posOffset>
            </wp:positionV>
            <wp:extent cx="7597466" cy="107467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66" cy="107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F4FB" w14:textId="77777777" w:rsidR="00FD1BDE" w:rsidRPr="00FD1BDE" w:rsidRDefault="0093092E" w:rsidP="00FD1BDE">
      <w:pPr>
        <w:tabs>
          <w:tab w:val="left" w:pos="645"/>
          <w:tab w:val="center" w:pos="5103"/>
          <w:tab w:val="left" w:pos="909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</w:t>
      </w:r>
    </w:p>
    <w:p w14:paraId="59EB2F92" w14:textId="77777777" w:rsidR="002118B9" w:rsidRDefault="002118B9" w:rsidP="002118B9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35EB58DB" w14:textId="77777777" w:rsidR="00974A63" w:rsidRDefault="00974A63" w:rsidP="002118B9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6A6446C4" w14:textId="77777777" w:rsidR="00974A63" w:rsidRDefault="00974A63" w:rsidP="00974A63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1D4CAE8D" w14:textId="35DD2B74" w:rsidR="00AB05F1" w:rsidRPr="0054016B" w:rsidRDefault="00974A63" w:rsidP="0054016B">
      <w:pPr>
        <w:jc w:val="both"/>
        <w:rPr>
          <w:rFonts w:ascii="Bookman Old Style" w:hAnsi="Bookman Old Style" w:cs="Arial"/>
          <w:sz w:val="22"/>
          <w:szCs w:val="22"/>
          <w:lang w:val="en-GB"/>
        </w:rPr>
      </w:pPr>
      <w:r w:rsidRPr="00726A9D">
        <w:rPr>
          <w:rFonts w:ascii="Bookman Old Style" w:hAnsi="Bookman Old Style" w:cs="Arial"/>
          <w:sz w:val="22"/>
          <w:szCs w:val="22"/>
          <w:lang w:val="en-GB"/>
        </w:rPr>
        <w:t xml:space="preserve">  </w:t>
      </w:r>
    </w:p>
    <w:p w14:paraId="34B65440" w14:textId="77777777" w:rsidR="00563920" w:rsidRPr="00D34784" w:rsidRDefault="00563920" w:rsidP="00AB05F1">
      <w:pPr>
        <w:rPr>
          <w:rFonts w:ascii="Bookman Old Style" w:hAnsi="Bookman Old Style"/>
          <w:b/>
          <w:sz w:val="22"/>
          <w:szCs w:val="22"/>
        </w:rPr>
      </w:pPr>
    </w:p>
    <w:p w14:paraId="37F16A6D" w14:textId="77777777" w:rsidR="007421CA" w:rsidRDefault="00563920" w:rsidP="00AB05F1">
      <w:pPr>
        <w:rPr>
          <w:rFonts w:ascii="Bookman Old Style" w:hAnsi="Bookman Old Style"/>
          <w:b/>
        </w:rPr>
      </w:pPr>
      <w:r w:rsidRPr="0054016B">
        <w:rPr>
          <w:rFonts w:ascii="Bookman Old Style" w:hAnsi="Bookman Old Style"/>
          <w:b/>
        </w:rPr>
        <w:t xml:space="preserve">                        </w:t>
      </w:r>
      <w:r w:rsidR="00B419B4" w:rsidRPr="0054016B">
        <w:rPr>
          <w:rFonts w:ascii="Bookman Old Style" w:hAnsi="Bookman Old Style"/>
          <w:b/>
        </w:rPr>
        <w:t xml:space="preserve">           </w:t>
      </w:r>
    </w:p>
    <w:p w14:paraId="72DE5CE1" w14:textId="3C8F0EEB" w:rsidR="00563920" w:rsidRPr="007421CA" w:rsidRDefault="007421CA" w:rsidP="00AB05F1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        </w:t>
      </w:r>
      <w:r w:rsidR="00563920" w:rsidRPr="007421CA">
        <w:rPr>
          <w:rFonts w:ascii="Bookman Old Style" w:hAnsi="Bookman Old Style"/>
          <w:b/>
          <w:sz w:val="20"/>
          <w:szCs w:val="20"/>
        </w:rPr>
        <w:t xml:space="preserve">NOTICE OF </w:t>
      </w:r>
      <w:r w:rsidR="00B419B4" w:rsidRPr="007421CA">
        <w:rPr>
          <w:rFonts w:ascii="Bookman Old Style" w:hAnsi="Bookman Old Style"/>
          <w:b/>
          <w:sz w:val="20"/>
          <w:szCs w:val="20"/>
        </w:rPr>
        <w:t>AWARD</w:t>
      </w:r>
      <w:r w:rsidRPr="007421CA">
        <w:rPr>
          <w:rFonts w:ascii="Bookman Old Style" w:hAnsi="Bookman Old Style"/>
          <w:b/>
          <w:sz w:val="20"/>
          <w:szCs w:val="20"/>
        </w:rPr>
        <w:t>S</w:t>
      </w:r>
      <w:r w:rsidR="00B419B4" w:rsidRPr="007421CA">
        <w:rPr>
          <w:rFonts w:ascii="Bookman Old Style" w:hAnsi="Bookman Old Style"/>
          <w:b/>
          <w:sz w:val="20"/>
          <w:szCs w:val="20"/>
        </w:rPr>
        <w:t xml:space="preserve"> </w:t>
      </w:r>
    </w:p>
    <w:p w14:paraId="6BB70105" w14:textId="1FC03086" w:rsidR="00DA48BE" w:rsidRPr="007421CA" w:rsidRDefault="00DA48BE" w:rsidP="00AB05F1">
      <w:pPr>
        <w:rPr>
          <w:rFonts w:ascii="Bookman Old Style" w:hAnsi="Bookman Old Style"/>
          <w:b/>
          <w:sz w:val="20"/>
          <w:szCs w:val="20"/>
        </w:rPr>
      </w:pPr>
    </w:p>
    <w:p w14:paraId="6DBFAE4C" w14:textId="15804F0F" w:rsidR="00DA48BE" w:rsidRPr="004C71F2" w:rsidRDefault="00DA48BE" w:rsidP="00B006E8">
      <w:pPr>
        <w:jc w:val="both"/>
        <w:rPr>
          <w:rFonts w:ascii="Bookman Old Style" w:hAnsi="Bookman Old Style"/>
          <w:bCs/>
          <w:sz w:val="22"/>
          <w:szCs w:val="22"/>
        </w:rPr>
      </w:pPr>
      <w:r w:rsidRPr="004C71F2">
        <w:rPr>
          <w:rFonts w:ascii="Bookman Old Style" w:hAnsi="Bookman Old Style"/>
          <w:bCs/>
          <w:sz w:val="22"/>
          <w:szCs w:val="22"/>
        </w:rPr>
        <w:t xml:space="preserve">Details of the Best Evaluated Bidder for the procurement requirement herein are listed </w:t>
      </w:r>
      <w:proofErr w:type="gramStart"/>
      <w:r w:rsidRPr="004C71F2">
        <w:rPr>
          <w:rFonts w:ascii="Bookman Old Style" w:hAnsi="Bookman Old Style"/>
          <w:bCs/>
          <w:sz w:val="22"/>
          <w:szCs w:val="22"/>
        </w:rPr>
        <w:t>below ,</w:t>
      </w:r>
      <w:proofErr w:type="gramEnd"/>
      <w:r w:rsidRPr="004C71F2">
        <w:rPr>
          <w:rFonts w:ascii="Bookman Old Style" w:hAnsi="Bookman Old Style"/>
          <w:bCs/>
          <w:sz w:val="22"/>
          <w:szCs w:val="22"/>
        </w:rPr>
        <w:t xml:space="preserve"> it is the intention of the Botswana National Sport </w:t>
      </w:r>
      <w:proofErr w:type="spellStart"/>
      <w:r w:rsidRPr="004C71F2">
        <w:rPr>
          <w:rFonts w:ascii="Bookman Old Style" w:hAnsi="Bookman Old Style"/>
          <w:bCs/>
          <w:sz w:val="22"/>
          <w:szCs w:val="22"/>
        </w:rPr>
        <w:t>Commision</w:t>
      </w:r>
      <w:proofErr w:type="spellEnd"/>
      <w:r w:rsidRPr="004C71F2">
        <w:rPr>
          <w:rFonts w:ascii="Bookman Old Style" w:hAnsi="Bookman Old Style"/>
          <w:bCs/>
          <w:sz w:val="22"/>
          <w:szCs w:val="22"/>
        </w:rPr>
        <w:t xml:space="preserve"> to place a contract with the bidder named below after ten (10) working days of the cooling period.</w:t>
      </w:r>
    </w:p>
    <w:p w14:paraId="526FF8B6" w14:textId="77777777" w:rsidR="00563920" w:rsidRPr="004C71F2" w:rsidRDefault="00563920" w:rsidP="00B006E8">
      <w:pPr>
        <w:jc w:val="both"/>
        <w:rPr>
          <w:rFonts w:ascii="Bookman Old Style" w:hAnsi="Bookman Old Style"/>
          <w:bCs/>
          <w:sz w:val="22"/>
          <w:szCs w:val="22"/>
          <w:u w:val="single"/>
        </w:rPr>
      </w:pPr>
    </w:p>
    <w:p w14:paraId="61052C18" w14:textId="77777777" w:rsidR="00563920" w:rsidRPr="004C71F2" w:rsidRDefault="00563920" w:rsidP="00563920">
      <w:pPr>
        <w:rPr>
          <w:rFonts w:ascii="Bookman Old Style" w:hAnsi="Bookman Old Style"/>
          <w:bCs/>
          <w:sz w:val="22"/>
          <w:szCs w:val="2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563920" w:rsidRPr="004C71F2" w14:paraId="770EEA62" w14:textId="77777777" w:rsidTr="00563920">
        <w:trPr>
          <w:trHeight w:val="431"/>
        </w:trPr>
        <w:tc>
          <w:tcPr>
            <w:tcW w:w="3539" w:type="dxa"/>
          </w:tcPr>
          <w:p w14:paraId="3752572C" w14:textId="6BAFF8D3" w:rsidR="00563920" w:rsidRPr="004C71F2" w:rsidRDefault="00563920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Tender Reference Number</w:t>
            </w:r>
          </w:p>
        </w:tc>
        <w:tc>
          <w:tcPr>
            <w:tcW w:w="5387" w:type="dxa"/>
          </w:tcPr>
          <w:p w14:paraId="6CE70DF2" w14:textId="5E3DB388" w:rsidR="00563920" w:rsidRPr="004C71F2" w:rsidRDefault="00563920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TENDER</w:t>
            </w:r>
            <w:r w:rsidR="0054016B" w:rsidRPr="004C71F2">
              <w:rPr>
                <w:rFonts w:ascii="Bookman Old Style" w:hAnsi="Bookman Old Style"/>
                <w:bCs/>
                <w:sz w:val="22"/>
                <w:szCs w:val="22"/>
              </w:rPr>
              <w:t>: BNSC/BDD/03/2026</w:t>
            </w:r>
          </w:p>
        </w:tc>
      </w:tr>
      <w:tr w:rsidR="00563920" w:rsidRPr="004C71F2" w14:paraId="1CB49442" w14:textId="77777777" w:rsidTr="00563920">
        <w:trPr>
          <w:trHeight w:val="422"/>
        </w:trPr>
        <w:tc>
          <w:tcPr>
            <w:tcW w:w="3539" w:type="dxa"/>
          </w:tcPr>
          <w:p w14:paraId="124299FB" w14:textId="4598B042" w:rsidR="00563920" w:rsidRPr="004C71F2" w:rsidRDefault="00563920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Title of Procurement</w:t>
            </w:r>
          </w:p>
        </w:tc>
        <w:tc>
          <w:tcPr>
            <w:tcW w:w="5387" w:type="dxa"/>
          </w:tcPr>
          <w:p w14:paraId="2019E6B6" w14:textId="3856C0D6" w:rsidR="00563920" w:rsidRPr="004C71F2" w:rsidRDefault="0054016B" w:rsidP="00E0603D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/>
                <w:sz w:val="22"/>
                <w:szCs w:val="22"/>
              </w:rPr>
              <w:t xml:space="preserve">PROVISION OF </w:t>
            </w:r>
            <w:proofErr w:type="gramStart"/>
            <w:r w:rsidRPr="004C71F2">
              <w:rPr>
                <w:rFonts w:ascii="Bookman Old Style" w:hAnsi="Bookman Old Style"/>
                <w:b/>
                <w:sz w:val="22"/>
                <w:szCs w:val="22"/>
              </w:rPr>
              <w:t>PRODUCTION,VENUE</w:t>
            </w:r>
            <w:proofErr w:type="gramEnd"/>
            <w:r w:rsidRPr="004C71F2">
              <w:rPr>
                <w:rFonts w:ascii="Bookman Old Style" w:hAnsi="Bookman Old Style"/>
                <w:b/>
                <w:sz w:val="22"/>
                <w:szCs w:val="22"/>
              </w:rPr>
              <w:t xml:space="preserve"> SET UP AND CATERING SERVICES FOR THE 2026 BOTSWANA SPORT AWARDS</w:t>
            </w:r>
          </w:p>
        </w:tc>
      </w:tr>
      <w:tr w:rsidR="00563920" w:rsidRPr="004C71F2" w14:paraId="7F4B93D5" w14:textId="77777777" w:rsidTr="00563920">
        <w:trPr>
          <w:trHeight w:val="415"/>
        </w:trPr>
        <w:tc>
          <w:tcPr>
            <w:tcW w:w="3539" w:type="dxa"/>
          </w:tcPr>
          <w:p w14:paraId="56A86E09" w14:textId="6DCA9EF7" w:rsidR="00563920" w:rsidRPr="004C71F2" w:rsidRDefault="00563920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Method of Procurement</w:t>
            </w:r>
          </w:p>
        </w:tc>
        <w:tc>
          <w:tcPr>
            <w:tcW w:w="5387" w:type="dxa"/>
          </w:tcPr>
          <w:p w14:paraId="169222BE" w14:textId="136A15E8" w:rsidR="00563920" w:rsidRPr="004C71F2" w:rsidRDefault="0054016B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Expression of Interest</w:t>
            </w:r>
          </w:p>
        </w:tc>
      </w:tr>
      <w:tr w:rsidR="00563920" w:rsidRPr="004C71F2" w14:paraId="7A4AA030" w14:textId="77777777" w:rsidTr="00563920">
        <w:trPr>
          <w:trHeight w:val="407"/>
        </w:trPr>
        <w:tc>
          <w:tcPr>
            <w:tcW w:w="3539" w:type="dxa"/>
          </w:tcPr>
          <w:p w14:paraId="11735728" w14:textId="3F8E1DB8" w:rsidR="00563920" w:rsidRPr="004C71F2" w:rsidRDefault="00563920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Names of the best evaluated bidder</w:t>
            </w:r>
          </w:p>
        </w:tc>
        <w:tc>
          <w:tcPr>
            <w:tcW w:w="5387" w:type="dxa"/>
          </w:tcPr>
          <w:p w14:paraId="10E347EA" w14:textId="66516D0C" w:rsidR="00563920" w:rsidRPr="004C71F2" w:rsidRDefault="0054016B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EVENTS LAB (PTY) LTD</w:t>
            </w:r>
          </w:p>
        </w:tc>
      </w:tr>
      <w:tr w:rsidR="00B419B4" w:rsidRPr="004C71F2" w14:paraId="12AEDF5E" w14:textId="77777777" w:rsidTr="00563920">
        <w:trPr>
          <w:trHeight w:val="407"/>
        </w:trPr>
        <w:tc>
          <w:tcPr>
            <w:tcW w:w="3539" w:type="dxa"/>
          </w:tcPr>
          <w:p w14:paraId="286D0523" w14:textId="067AC0ED" w:rsidR="00B419B4" w:rsidRPr="004C71F2" w:rsidRDefault="00B419B4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Total Bid Price</w:t>
            </w:r>
          </w:p>
        </w:tc>
        <w:tc>
          <w:tcPr>
            <w:tcW w:w="5387" w:type="dxa"/>
          </w:tcPr>
          <w:p w14:paraId="796AD65E" w14:textId="0A2CBCE1" w:rsidR="00B419B4" w:rsidRPr="004C71F2" w:rsidRDefault="00D34784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P </w:t>
            </w:r>
            <w:r w:rsidR="0054016B" w:rsidRPr="004C71F2">
              <w:rPr>
                <w:rFonts w:ascii="Bookman Old Style" w:hAnsi="Bookman Old Style"/>
                <w:bCs/>
                <w:sz w:val="22"/>
                <w:szCs w:val="22"/>
              </w:rPr>
              <w:t>2,766,661.69</w:t>
            </w:r>
          </w:p>
        </w:tc>
      </w:tr>
      <w:tr w:rsidR="00563920" w:rsidRPr="004C71F2" w14:paraId="4AD2E51D" w14:textId="77777777" w:rsidTr="00563920">
        <w:tc>
          <w:tcPr>
            <w:tcW w:w="3539" w:type="dxa"/>
          </w:tcPr>
          <w:p w14:paraId="78D05C1B" w14:textId="6BF97A3B" w:rsidR="00563920" w:rsidRPr="004C71F2" w:rsidRDefault="00DA48BE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Date of display</w:t>
            </w:r>
          </w:p>
        </w:tc>
        <w:tc>
          <w:tcPr>
            <w:tcW w:w="5387" w:type="dxa"/>
          </w:tcPr>
          <w:p w14:paraId="6C6A7337" w14:textId="63920A03" w:rsidR="00563920" w:rsidRPr="004C71F2" w:rsidRDefault="0054016B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7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  <w:vertAlign w:val="superscript"/>
              </w:rPr>
              <w:t>th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 April 2026</w:t>
            </w:r>
          </w:p>
        </w:tc>
      </w:tr>
      <w:tr w:rsidR="00DA48BE" w:rsidRPr="004C71F2" w14:paraId="25A2F46A" w14:textId="77777777" w:rsidTr="00563920">
        <w:tc>
          <w:tcPr>
            <w:tcW w:w="3539" w:type="dxa"/>
          </w:tcPr>
          <w:p w14:paraId="2A14EDC8" w14:textId="05CFECB1" w:rsidR="00DA48BE" w:rsidRPr="004C71F2" w:rsidRDefault="00DA48BE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Date of removal</w:t>
            </w:r>
          </w:p>
        </w:tc>
        <w:tc>
          <w:tcPr>
            <w:tcW w:w="5387" w:type="dxa"/>
          </w:tcPr>
          <w:p w14:paraId="7FF2EE0A" w14:textId="72228205" w:rsidR="00DA48BE" w:rsidRPr="004C71F2" w:rsidRDefault="00DA48BE" w:rsidP="0056392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16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  <w:vertAlign w:val="superscript"/>
              </w:rPr>
              <w:t>th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 w:rsidR="0054016B" w:rsidRPr="004C71F2">
              <w:rPr>
                <w:rFonts w:ascii="Bookman Old Style" w:hAnsi="Bookman Old Style"/>
                <w:bCs/>
                <w:sz w:val="22"/>
                <w:szCs w:val="22"/>
              </w:rPr>
              <w:t>April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 2026</w:t>
            </w:r>
          </w:p>
        </w:tc>
      </w:tr>
    </w:tbl>
    <w:p w14:paraId="37A6A6AD" w14:textId="77777777" w:rsidR="00563920" w:rsidRPr="004C71F2" w:rsidRDefault="00563920" w:rsidP="00563920">
      <w:pPr>
        <w:rPr>
          <w:rFonts w:ascii="Bookman Old Style" w:hAnsi="Bookman Old Style"/>
          <w:bCs/>
          <w:sz w:val="22"/>
          <w:szCs w:val="22"/>
        </w:rPr>
      </w:pPr>
    </w:p>
    <w:p w14:paraId="34E6736D" w14:textId="77777777" w:rsidR="007421CA" w:rsidRPr="004C71F2" w:rsidRDefault="007421CA" w:rsidP="00563920">
      <w:pPr>
        <w:rPr>
          <w:rFonts w:ascii="Bookman Old Style" w:hAnsi="Bookman Old Style"/>
          <w:bCs/>
          <w:sz w:val="22"/>
          <w:szCs w:val="2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7421CA" w:rsidRPr="004C71F2" w14:paraId="45BDA7E7" w14:textId="77777777" w:rsidTr="008A3905">
        <w:trPr>
          <w:trHeight w:val="431"/>
        </w:trPr>
        <w:tc>
          <w:tcPr>
            <w:tcW w:w="3539" w:type="dxa"/>
          </w:tcPr>
          <w:p w14:paraId="67A3843C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Tender Reference Number</w:t>
            </w:r>
          </w:p>
        </w:tc>
        <w:tc>
          <w:tcPr>
            <w:tcW w:w="5387" w:type="dxa"/>
          </w:tcPr>
          <w:p w14:paraId="0714D861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TENDER: BNSC/BD/10/2025</w:t>
            </w:r>
          </w:p>
        </w:tc>
      </w:tr>
      <w:tr w:rsidR="007421CA" w:rsidRPr="004C71F2" w14:paraId="3AEC2880" w14:textId="77777777" w:rsidTr="008A3905">
        <w:trPr>
          <w:trHeight w:val="422"/>
        </w:trPr>
        <w:tc>
          <w:tcPr>
            <w:tcW w:w="3539" w:type="dxa"/>
          </w:tcPr>
          <w:p w14:paraId="17DF1845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Title of Procurement</w:t>
            </w:r>
          </w:p>
        </w:tc>
        <w:tc>
          <w:tcPr>
            <w:tcW w:w="5387" w:type="dxa"/>
          </w:tcPr>
          <w:p w14:paraId="64B2D041" w14:textId="77777777" w:rsidR="007421CA" w:rsidRPr="004C71F2" w:rsidRDefault="007421CA" w:rsidP="008A3905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/>
                <w:sz w:val="22"/>
                <w:szCs w:val="22"/>
              </w:rPr>
              <w:t>DESIGN-BUILD-FINANCE-OPERATE-TRANSFER TO BNSC A FILLING STATION AND FORECOURT-GABORONE</w:t>
            </w:r>
          </w:p>
        </w:tc>
      </w:tr>
      <w:tr w:rsidR="007421CA" w:rsidRPr="004C71F2" w14:paraId="1E6503B5" w14:textId="77777777" w:rsidTr="008A3905">
        <w:trPr>
          <w:trHeight w:val="415"/>
        </w:trPr>
        <w:tc>
          <w:tcPr>
            <w:tcW w:w="3539" w:type="dxa"/>
          </w:tcPr>
          <w:p w14:paraId="10DA9D01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Method of Procurement</w:t>
            </w:r>
          </w:p>
        </w:tc>
        <w:tc>
          <w:tcPr>
            <w:tcW w:w="5387" w:type="dxa"/>
          </w:tcPr>
          <w:p w14:paraId="2DC5F56C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Restricted Bidding Method</w:t>
            </w:r>
          </w:p>
        </w:tc>
      </w:tr>
      <w:tr w:rsidR="007421CA" w:rsidRPr="004C71F2" w14:paraId="7757A4BC" w14:textId="77777777" w:rsidTr="008A3905">
        <w:trPr>
          <w:trHeight w:val="407"/>
        </w:trPr>
        <w:tc>
          <w:tcPr>
            <w:tcW w:w="3539" w:type="dxa"/>
          </w:tcPr>
          <w:p w14:paraId="244BF792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Names of the best evaluated bidder</w:t>
            </w:r>
          </w:p>
        </w:tc>
        <w:tc>
          <w:tcPr>
            <w:tcW w:w="5387" w:type="dxa"/>
          </w:tcPr>
          <w:p w14:paraId="11655417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GLOWING ACES (PTY) LTD</w:t>
            </w:r>
          </w:p>
        </w:tc>
      </w:tr>
      <w:tr w:rsidR="007421CA" w:rsidRPr="004C71F2" w14:paraId="3DE166CA" w14:textId="77777777" w:rsidTr="008A3905">
        <w:trPr>
          <w:trHeight w:val="407"/>
        </w:trPr>
        <w:tc>
          <w:tcPr>
            <w:tcW w:w="3539" w:type="dxa"/>
          </w:tcPr>
          <w:p w14:paraId="7857AAD8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Total Bid Price</w:t>
            </w:r>
          </w:p>
        </w:tc>
        <w:tc>
          <w:tcPr>
            <w:tcW w:w="5387" w:type="dxa"/>
          </w:tcPr>
          <w:p w14:paraId="564205B2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P 18,147,525.89</w:t>
            </w:r>
          </w:p>
        </w:tc>
      </w:tr>
      <w:tr w:rsidR="007421CA" w:rsidRPr="004C71F2" w14:paraId="6413A27B" w14:textId="77777777" w:rsidTr="008A3905">
        <w:tc>
          <w:tcPr>
            <w:tcW w:w="3539" w:type="dxa"/>
          </w:tcPr>
          <w:p w14:paraId="0B312728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Date of display</w:t>
            </w:r>
          </w:p>
        </w:tc>
        <w:tc>
          <w:tcPr>
            <w:tcW w:w="5387" w:type="dxa"/>
          </w:tcPr>
          <w:p w14:paraId="77B7DFDA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7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  <w:vertAlign w:val="superscript"/>
              </w:rPr>
              <w:t>th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 April 2026</w:t>
            </w:r>
          </w:p>
        </w:tc>
      </w:tr>
      <w:tr w:rsidR="007421CA" w:rsidRPr="004C71F2" w14:paraId="247B835B" w14:textId="77777777" w:rsidTr="008A3905">
        <w:tc>
          <w:tcPr>
            <w:tcW w:w="3539" w:type="dxa"/>
          </w:tcPr>
          <w:p w14:paraId="604D454A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Date of removal</w:t>
            </w:r>
          </w:p>
        </w:tc>
        <w:tc>
          <w:tcPr>
            <w:tcW w:w="5387" w:type="dxa"/>
          </w:tcPr>
          <w:p w14:paraId="0F680459" w14:textId="77777777" w:rsidR="007421CA" w:rsidRPr="004C71F2" w:rsidRDefault="007421CA" w:rsidP="008A390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>16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  <w:vertAlign w:val="superscript"/>
              </w:rPr>
              <w:t>th</w:t>
            </w:r>
            <w:r w:rsidRPr="004C71F2">
              <w:rPr>
                <w:rFonts w:ascii="Bookman Old Style" w:hAnsi="Bookman Old Style"/>
                <w:bCs/>
                <w:sz w:val="22"/>
                <w:szCs w:val="22"/>
              </w:rPr>
              <w:t xml:space="preserve"> April 2026</w:t>
            </w:r>
          </w:p>
        </w:tc>
      </w:tr>
    </w:tbl>
    <w:p w14:paraId="3FAED935" w14:textId="77777777" w:rsidR="007421CA" w:rsidRPr="004C71F2" w:rsidRDefault="007421CA" w:rsidP="00563920">
      <w:pPr>
        <w:rPr>
          <w:rFonts w:ascii="Bookman Old Style" w:hAnsi="Bookman Old Style"/>
          <w:bCs/>
          <w:sz w:val="22"/>
          <w:szCs w:val="22"/>
        </w:rPr>
      </w:pPr>
    </w:p>
    <w:p w14:paraId="4DFED5FF" w14:textId="07E6E369" w:rsidR="00563920" w:rsidRPr="004C71F2" w:rsidRDefault="00B84754" w:rsidP="00563920">
      <w:pPr>
        <w:rPr>
          <w:rFonts w:ascii="Bookman Old Style" w:hAnsi="Bookman Old Style"/>
          <w:bCs/>
          <w:sz w:val="22"/>
          <w:szCs w:val="22"/>
        </w:rPr>
      </w:pPr>
      <w:r w:rsidRPr="004C71F2">
        <w:rPr>
          <w:rFonts w:ascii="Bookman Old Style" w:hAnsi="Bookman Old Style"/>
          <w:bCs/>
          <w:sz w:val="22"/>
          <w:szCs w:val="22"/>
        </w:rPr>
        <w:t>Display of this notice does not constitute an acceptance of the bid described above or the formation of a contract. Bid acceptance and contract placement shall be in accordance with the regulations.</w:t>
      </w:r>
    </w:p>
    <w:p w14:paraId="073BA7C3" w14:textId="77777777" w:rsidR="00B84754" w:rsidRPr="004C71F2" w:rsidRDefault="00B84754" w:rsidP="00563920">
      <w:pPr>
        <w:rPr>
          <w:rFonts w:ascii="Bookman Old Style" w:hAnsi="Bookman Old Style"/>
          <w:bCs/>
          <w:sz w:val="22"/>
          <w:szCs w:val="22"/>
        </w:rPr>
      </w:pPr>
    </w:p>
    <w:p w14:paraId="02ADD96A" w14:textId="77777777" w:rsidR="00B84754" w:rsidRPr="007421CA" w:rsidRDefault="00B84754" w:rsidP="00563920">
      <w:pPr>
        <w:rPr>
          <w:rFonts w:ascii="Bookman Old Style" w:hAnsi="Bookman Old Style"/>
          <w:bCs/>
          <w:sz w:val="20"/>
          <w:szCs w:val="20"/>
        </w:rPr>
      </w:pPr>
    </w:p>
    <w:p w14:paraId="6C4CD0B1" w14:textId="77777777" w:rsidR="00EA72A0" w:rsidRPr="007421CA" w:rsidRDefault="00EA72A0" w:rsidP="00EA72A0">
      <w:pPr>
        <w:spacing w:after="160" w:line="259" w:lineRule="auto"/>
        <w:jc w:val="both"/>
        <w:rPr>
          <w:rFonts w:ascii="Bookman Old Style" w:eastAsiaTheme="minorHAnsi" w:hAnsi="Bookman Old Style" w:cstheme="minorBidi"/>
          <w:bCs/>
          <w:sz w:val="20"/>
          <w:szCs w:val="20"/>
          <w:lang w:val="en-ZA"/>
        </w:rPr>
      </w:pPr>
    </w:p>
    <w:p w14:paraId="59EEFA8E" w14:textId="77777777" w:rsidR="00075870" w:rsidRPr="007421CA" w:rsidRDefault="00075870">
      <w:pPr>
        <w:rPr>
          <w:rFonts w:ascii="Bookman Old Style" w:hAnsi="Bookman Old Style"/>
          <w:bCs/>
          <w:sz w:val="20"/>
          <w:szCs w:val="20"/>
        </w:rPr>
      </w:pPr>
    </w:p>
    <w:sectPr w:rsidR="00075870" w:rsidRPr="007421CA" w:rsidSect="00757CDF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425A8"/>
    <w:multiLevelType w:val="hybridMultilevel"/>
    <w:tmpl w:val="18B8A01E"/>
    <w:lvl w:ilvl="0" w:tplc="4E72F0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373886"/>
    <w:multiLevelType w:val="hybridMultilevel"/>
    <w:tmpl w:val="EF82F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83836">
    <w:abstractNumId w:val="1"/>
  </w:num>
  <w:num w:numId="2" w16cid:durableId="5489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5A"/>
    <w:rsid w:val="00035B69"/>
    <w:rsid w:val="00052CD4"/>
    <w:rsid w:val="00075870"/>
    <w:rsid w:val="000E6902"/>
    <w:rsid w:val="00147D27"/>
    <w:rsid w:val="0016768C"/>
    <w:rsid w:val="001B0535"/>
    <w:rsid w:val="002118B9"/>
    <w:rsid w:val="00307E8F"/>
    <w:rsid w:val="0036438E"/>
    <w:rsid w:val="00381DCB"/>
    <w:rsid w:val="003E41EE"/>
    <w:rsid w:val="00417383"/>
    <w:rsid w:val="00423D5C"/>
    <w:rsid w:val="00432BD5"/>
    <w:rsid w:val="004725D5"/>
    <w:rsid w:val="004916FB"/>
    <w:rsid w:val="004A7F49"/>
    <w:rsid w:val="004C71F2"/>
    <w:rsid w:val="0054016B"/>
    <w:rsid w:val="00563920"/>
    <w:rsid w:val="005841BF"/>
    <w:rsid w:val="005A6824"/>
    <w:rsid w:val="005B67E3"/>
    <w:rsid w:val="005F671A"/>
    <w:rsid w:val="00600D6E"/>
    <w:rsid w:val="0061295A"/>
    <w:rsid w:val="0065293B"/>
    <w:rsid w:val="0069047C"/>
    <w:rsid w:val="006C1872"/>
    <w:rsid w:val="00733BC9"/>
    <w:rsid w:val="007421CA"/>
    <w:rsid w:val="00757CDF"/>
    <w:rsid w:val="007A1DA9"/>
    <w:rsid w:val="007B2898"/>
    <w:rsid w:val="007F0E44"/>
    <w:rsid w:val="00800262"/>
    <w:rsid w:val="00815775"/>
    <w:rsid w:val="00826BD2"/>
    <w:rsid w:val="008D18C4"/>
    <w:rsid w:val="0093092E"/>
    <w:rsid w:val="0096089E"/>
    <w:rsid w:val="009616C8"/>
    <w:rsid w:val="00974A63"/>
    <w:rsid w:val="00987FF1"/>
    <w:rsid w:val="009B05AD"/>
    <w:rsid w:val="00A11C21"/>
    <w:rsid w:val="00A726C9"/>
    <w:rsid w:val="00A82020"/>
    <w:rsid w:val="00A84D45"/>
    <w:rsid w:val="00AA554C"/>
    <w:rsid w:val="00AB05F1"/>
    <w:rsid w:val="00AB5360"/>
    <w:rsid w:val="00B006E8"/>
    <w:rsid w:val="00B358B8"/>
    <w:rsid w:val="00B419B4"/>
    <w:rsid w:val="00B568AC"/>
    <w:rsid w:val="00B84754"/>
    <w:rsid w:val="00B943F4"/>
    <w:rsid w:val="00BA0E7F"/>
    <w:rsid w:val="00BC349F"/>
    <w:rsid w:val="00BF6A17"/>
    <w:rsid w:val="00C53EFB"/>
    <w:rsid w:val="00C573D3"/>
    <w:rsid w:val="00CC1D98"/>
    <w:rsid w:val="00D34784"/>
    <w:rsid w:val="00D4496D"/>
    <w:rsid w:val="00D97C16"/>
    <w:rsid w:val="00DA48BE"/>
    <w:rsid w:val="00E045B2"/>
    <w:rsid w:val="00E0603D"/>
    <w:rsid w:val="00E45C2E"/>
    <w:rsid w:val="00EA72A0"/>
    <w:rsid w:val="00F4787E"/>
    <w:rsid w:val="00FC3841"/>
    <w:rsid w:val="00F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AB911"/>
  <w15:chartTrackingRefBased/>
  <w15:docId w15:val="{074B1FA7-928D-47FB-99B2-8F9266FD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2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6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B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D1BD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5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0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2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05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377C-741A-4122-87FB-AB7665D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1162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Modiri Ontitile</dc:creator>
  <cp:keywords/>
  <dc:description/>
  <cp:lastModifiedBy>Tafadzwa Montshiwa</cp:lastModifiedBy>
  <cp:revision>2</cp:revision>
  <cp:lastPrinted>2026-04-07T09:13:00Z</cp:lastPrinted>
  <dcterms:created xsi:type="dcterms:W3CDTF">2026-04-08T16:40:00Z</dcterms:created>
  <dcterms:modified xsi:type="dcterms:W3CDTF">2026-04-08T16:40:00Z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823d9ef1172de9869fb86c9cbdd6f7143e68928b23ffebcc00a50a90c72d36e3</vt:lpwstr>
  </property>
</Properties>
</file>